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5C1" w:rsidRDefault="000F3B0A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16934"/>
            <wp:effectExtent l="0" t="0" r="0" b="0"/>
            <wp:docPr id="6" name="Рисунок 6" descr="\\172.27.10.42\общая папка\РП\Сканы РПД\оп-16,17,18\1(7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172.27.10.42\общая папка\РП\Сканы РПД\оп-16,17,18\1(70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5C1" w:rsidRPr="000F3B0A" w:rsidRDefault="000F3B0A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00712"/>
            <wp:effectExtent l="0" t="0" r="0" b="0"/>
            <wp:docPr id="5" name="Рисунок 5" descr="\\172.27.10.42\общая папка\РП\Сканы РПД\оп-16,17,18\1(7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172.27.10.42\общая папка\РП\Сканы РПД\оп-16,17,18\1(7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00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3B0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4"/>
        <w:gridCol w:w="1488"/>
        <w:gridCol w:w="1751"/>
        <w:gridCol w:w="4796"/>
        <w:gridCol w:w="970"/>
      </w:tblGrid>
      <w:tr w:rsidR="00F845C1" w:rsidTr="00D65E37">
        <w:trPr>
          <w:trHeight w:hRule="exact" w:val="416"/>
        </w:trPr>
        <w:tc>
          <w:tcPr>
            <w:tcW w:w="450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96" w:type="dxa"/>
          </w:tcPr>
          <w:p w:rsidR="00F845C1" w:rsidRDefault="00F845C1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845C1" w:rsidRPr="000C4002" w:rsidTr="00D65E3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845C1" w:rsidRPr="000C4002" w:rsidTr="00D65E37">
        <w:trPr>
          <w:trHeight w:hRule="exact" w:val="72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«Техника транспорта, обслуживание и ремонт» является приобретение обучающимися знаний и формирование навыков, необходимых для организации обслуживания и эксплуатации транспортных сре</w:t>
            </w:r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с пр</w:t>
            </w:r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именением современных технологий.</w:t>
            </w:r>
          </w:p>
        </w:tc>
      </w:tr>
      <w:tr w:rsidR="00F845C1" w:rsidTr="00D65E37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845C1" w:rsidRPr="000C4002" w:rsidTr="00D65E37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знать конструкцию </w:t>
            </w:r>
            <w:proofErr w:type="spell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автомобилей</w:t>
            </w:r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роцессы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которые происходят в механизмах, системах и приборах </w:t>
            </w:r>
            <w:proofErr w:type="spell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автомобилей,роль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структуру, предприятий технического обслуживания и ремонта;</w:t>
            </w:r>
          </w:p>
        </w:tc>
      </w:tr>
      <w:tr w:rsidR="00F845C1" w:rsidRPr="000C4002" w:rsidTr="00D65E37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уметь оценивать техническое состояние автомобиля по результатам диагностики выбирать варианты оборудования для ремонта автомобилей</w:t>
            </w:r>
          </w:p>
        </w:tc>
      </w:tr>
      <w:tr w:rsidR="00F845C1" w:rsidRPr="000C4002" w:rsidTr="00D65E37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влияние ремонта на износ, потребность в ремонте.</w:t>
            </w:r>
          </w:p>
        </w:tc>
      </w:tr>
      <w:tr w:rsidR="00F845C1" w:rsidRPr="000C4002" w:rsidTr="00D65E37">
        <w:trPr>
          <w:trHeight w:hRule="exact" w:val="277"/>
        </w:trPr>
        <w:tc>
          <w:tcPr>
            <w:tcW w:w="775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4796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</w:tr>
      <w:tr w:rsidR="00F845C1" w:rsidRPr="000C4002" w:rsidTr="00D65E3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845C1" w:rsidTr="00D65E37">
        <w:trPr>
          <w:trHeight w:hRule="exact" w:val="277"/>
        </w:trPr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F845C1" w:rsidRPr="000C4002" w:rsidTr="00D65E37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845C1" w:rsidRPr="000C4002" w:rsidTr="00D65E37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дисциплине "Развитие и современное состояние мировой автомобилизации"</w:t>
            </w:r>
          </w:p>
        </w:tc>
      </w:tr>
      <w:tr w:rsidR="00F845C1" w:rsidRPr="000C4002" w:rsidTr="00D65E37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845C1" w:rsidTr="00D65E37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F845C1" w:rsidTr="00D65E37">
        <w:trPr>
          <w:trHeight w:hRule="exact" w:val="277"/>
        </w:trPr>
        <w:tc>
          <w:tcPr>
            <w:tcW w:w="775" w:type="dxa"/>
          </w:tcPr>
          <w:p w:rsidR="00F845C1" w:rsidRDefault="00F845C1"/>
        </w:tc>
        <w:tc>
          <w:tcPr>
            <w:tcW w:w="494" w:type="dxa"/>
          </w:tcPr>
          <w:p w:rsidR="00F845C1" w:rsidRDefault="00F845C1"/>
        </w:tc>
        <w:tc>
          <w:tcPr>
            <w:tcW w:w="1488" w:type="dxa"/>
          </w:tcPr>
          <w:p w:rsidR="00F845C1" w:rsidRDefault="00F845C1"/>
        </w:tc>
        <w:tc>
          <w:tcPr>
            <w:tcW w:w="1751" w:type="dxa"/>
          </w:tcPr>
          <w:p w:rsidR="00F845C1" w:rsidRDefault="00F845C1"/>
        </w:tc>
        <w:tc>
          <w:tcPr>
            <w:tcW w:w="4796" w:type="dxa"/>
          </w:tcPr>
          <w:p w:rsidR="00F845C1" w:rsidRDefault="00F845C1"/>
        </w:tc>
        <w:tc>
          <w:tcPr>
            <w:tcW w:w="970" w:type="dxa"/>
          </w:tcPr>
          <w:p w:rsidR="00F845C1" w:rsidRDefault="00F845C1"/>
        </w:tc>
      </w:tr>
      <w:tr w:rsidR="00F845C1" w:rsidRPr="000C4002" w:rsidTr="00D65E37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845C1" w:rsidRPr="000C4002" w:rsidTr="00D65E37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0C4002" w:rsidRPr="000C4002" w:rsidTr="0013307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002" w:rsidRPr="000C4002" w:rsidRDefault="000C4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4002" w:rsidRPr="000C4002" w:rsidTr="000C4002">
        <w:trPr>
          <w:trHeight w:hRule="exact" w:val="495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002" w:rsidRPr="000C4002" w:rsidRDefault="000C4002" w:rsidP="00C847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0C40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0C40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C4002" w:rsidRPr="000C4002" w:rsidRDefault="000C4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4002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Сформировавшееся систематическое знание</w:t>
            </w:r>
            <w:r w:rsidRPr="000C4002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типажа автомобилей,</w:t>
            </w:r>
            <w:r w:rsidRPr="000C400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ru-RU"/>
              </w:rPr>
              <w:t xml:space="preserve"> </w:t>
            </w:r>
            <w:r w:rsidRPr="000C4002">
              <w:rPr>
                <w:rFonts w:ascii="Times New Roman" w:hAnsi="Times New Roman"/>
                <w:sz w:val="19"/>
                <w:szCs w:val="19"/>
                <w:lang w:val="ru-RU"/>
              </w:rPr>
              <w:t>основ теории автомобиля и его эксплуатационных свойств, основ технической эксплуатации автомобиля</w:t>
            </w:r>
          </w:p>
        </w:tc>
      </w:tr>
      <w:tr w:rsidR="000C4002" w:rsidRPr="000C4002" w:rsidTr="000C4002">
        <w:trPr>
          <w:trHeight w:hRule="exact" w:val="573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002" w:rsidRPr="000C4002" w:rsidRDefault="000C4002" w:rsidP="00C847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0C40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0C40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C4002" w:rsidRPr="000C4002" w:rsidRDefault="000C4002" w:rsidP="000C4002">
            <w:pPr>
              <w:jc w:val="both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0C4002">
              <w:rPr>
                <w:rFonts w:ascii="Times New Roman" w:hAnsi="Times New Roman"/>
                <w:sz w:val="19"/>
                <w:szCs w:val="19"/>
                <w:lang w:val="ru-RU"/>
              </w:rPr>
              <w:t>Неполное знание типажа автомобилей,</w:t>
            </w:r>
            <w:r w:rsidRPr="000C400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ru-RU"/>
              </w:rPr>
              <w:t xml:space="preserve"> </w:t>
            </w:r>
            <w:r w:rsidRPr="000C4002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основ теории автомобиля и его эксплуатационных свойств, основ технической эксплуатации автомобиля </w:t>
            </w:r>
          </w:p>
          <w:p w:rsidR="000C4002" w:rsidRPr="000C4002" w:rsidRDefault="000C4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0C4002" w:rsidRPr="000C4002" w:rsidTr="000C4002">
        <w:trPr>
          <w:trHeight w:hRule="exact" w:val="553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002" w:rsidRPr="000C4002" w:rsidRDefault="000C4002" w:rsidP="00C847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0C40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0C40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C4002" w:rsidRPr="000C4002" w:rsidRDefault="000C4002" w:rsidP="000C4002">
            <w:pPr>
              <w:jc w:val="both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0C4002">
              <w:rPr>
                <w:rFonts w:ascii="Times New Roman" w:hAnsi="Times New Roman"/>
                <w:sz w:val="19"/>
                <w:szCs w:val="19"/>
                <w:lang w:val="ru-RU"/>
              </w:rPr>
              <w:t>Фрагментарное знание типажа автомобилей,</w:t>
            </w:r>
            <w:r w:rsidRPr="000C4002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ru-RU"/>
              </w:rPr>
              <w:t xml:space="preserve"> </w:t>
            </w:r>
            <w:r w:rsidRPr="000C4002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основ теории автомобиля и его эксплуатационных свойств, основ технической эксплуатации автомобиля </w:t>
            </w:r>
          </w:p>
          <w:p w:rsidR="000C4002" w:rsidRPr="000C4002" w:rsidRDefault="000C4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0C4002" w:rsidRPr="000C4002" w:rsidTr="00A931A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002" w:rsidRPr="000C4002" w:rsidRDefault="000C4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C40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0C40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4002" w:rsidRPr="000C4002" w:rsidTr="000C4002">
        <w:trPr>
          <w:trHeight w:hRule="exact" w:val="565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002" w:rsidRPr="000C4002" w:rsidRDefault="000C4002" w:rsidP="00C847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0C40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0C40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C4002" w:rsidRPr="000C4002" w:rsidRDefault="000C4002" w:rsidP="000C4002">
            <w:pPr>
              <w:jc w:val="both"/>
              <w:rPr>
                <w:sz w:val="19"/>
                <w:szCs w:val="19"/>
                <w:lang w:val="ru-RU"/>
              </w:rPr>
            </w:pPr>
            <w:r w:rsidRPr="000C4002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val="ru-RU"/>
              </w:rPr>
              <w:t xml:space="preserve">Сформировавшееся систематическое умение </w:t>
            </w:r>
            <w:r w:rsidRPr="000C4002">
              <w:rPr>
                <w:rFonts w:ascii="Times New Roman" w:hAnsi="Times New Roman"/>
                <w:sz w:val="19"/>
                <w:szCs w:val="19"/>
                <w:lang w:val="ru-RU"/>
              </w:rPr>
              <w:t>определять неисправность узла автомобиля при его техническом обслуживании и диагностике, планировать работы по организации технического обслуживания</w:t>
            </w:r>
          </w:p>
        </w:tc>
      </w:tr>
      <w:tr w:rsidR="000C4002" w:rsidRPr="000C4002" w:rsidTr="000C4002">
        <w:trPr>
          <w:trHeight w:hRule="exact" w:val="559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002" w:rsidRPr="000C4002" w:rsidRDefault="000C4002" w:rsidP="00C847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0C40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0C40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C4002" w:rsidRPr="000C4002" w:rsidRDefault="000C4002" w:rsidP="000C400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0C4002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val="ru-RU"/>
              </w:rPr>
              <w:t>Неполное умение</w:t>
            </w:r>
            <w:r w:rsidRPr="000C4002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определять неисправность узла автомобиля при его техническом обслуживании и</w:t>
            </w:r>
            <w:r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</w:t>
            </w:r>
            <w:r w:rsidRPr="000C4002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диагностике, планировать работы по организации технического обслуживания</w:t>
            </w:r>
          </w:p>
          <w:p w:rsidR="000C4002" w:rsidRPr="000C4002" w:rsidRDefault="000C4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0C4002" w:rsidRPr="000C4002" w:rsidTr="000C4002">
        <w:trPr>
          <w:trHeight w:hRule="exact" w:val="56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002" w:rsidRPr="000C4002" w:rsidRDefault="000C4002" w:rsidP="00C847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0C40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0C40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C4002" w:rsidRPr="000C4002" w:rsidRDefault="000C4002" w:rsidP="000C400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0C4002">
              <w:rPr>
                <w:rFonts w:ascii="Times New Roman" w:hAnsi="Times New Roman"/>
                <w:sz w:val="19"/>
                <w:szCs w:val="19"/>
                <w:lang w:val="ru-RU"/>
              </w:rPr>
              <w:t>Фрагментарное умение определять неисправность узла автомобиля при его техническом обслуживании и</w:t>
            </w:r>
            <w:r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</w:t>
            </w:r>
            <w:bookmarkStart w:id="0" w:name="_GoBack"/>
            <w:bookmarkEnd w:id="0"/>
            <w:r w:rsidRPr="000C4002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диагностике, планировать работы по организации технического обслуживания</w:t>
            </w:r>
          </w:p>
          <w:p w:rsidR="000C4002" w:rsidRPr="000C4002" w:rsidRDefault="000C4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0C4002" w:rsidRPr="000C4002" w:rsidTr="00C6345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002" w:rsidRPr="000C4002" w:rsidRDefault="000C4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C40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0C40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4002" w:rsidRPr="000C4002" w:rsidTr="000C400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002" w:rsidRPr="000C4002" w:rsidRDefault="000C4002" w:rsidP="00C847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0C40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0C40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C4002" w:rsidRPr="000C4002" w:rsidRDefault="000C4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4002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val="ru-RU"/>
              </w:rPr>
              <w:t xml:space="preserve">Сформировавшееся систематическое владение </w:t>
            </w:r>
            <w:r w:rsidRPr="000C4002">
              <w:rPr>
                <w:rFonts w:ascii="Times New Roman" w:hAnsi="Times New Roman"/>
                <w:sz w:val="19"/>
                <w:szCs w:val="19"/>
                <w:lang w:val="ru-RU"/>
              </w:rPr>
              <w:t>навыками работы с оборудованием для обслуживания и ремонта, нахождения информационных ресурсов для технологических процессов на</w:t>
            </w:r>
            <w:r w:rsidRPr="000C4002">
              <w:rPr>
                <w:rFonts w:ascii="Times New Roman" w:hAnsi="Times New Roman"/>
                <w:b/>
                <w:sz w:val="19"/>
                <w:szCs w:val="19"/>
                <w:lang w:val="ru-RU"/>
              </w:rPr>
              <w:t xml:space="preserve"> </w:t>
            </w:r>
            <w:r w:rsidRPr="000C4002">
              <w:rPr>
                <w:rFonts w:ascii="Times New Roman" w:hAnsi="Times New Roman"/>
                <w:sz w:val="19"/>
                <w:szCs w:val="19"/>
                <w:lang w:val="ru-RU"/>
              </w:rPr>
              <w:t>предприятиях технического обслуживания и ремонта</w:t>
            </w:r>
          </w:p>
        </w:tc>
      </w:tr>
      <w:tr w:rsidR="000C4002" w:rsidRPr="000C4002" w:rsidTr="000C400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002" w:rsidRPr="000C4002" w:rsidRDefault="000C4002" w:rsidP="00C847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0C40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0C40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C4002" w:rsidRPr="000C4002" w:rsidRDefault="000C4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4002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val="ru-RU"/>
              </w:rPr>
              <w:t xml:space="preserve">Неполное владение </w:t>
            </w:r>
            <w:r w:rsidRPr="000C4002">
              <w:rPr>
                <w:rFonts w:ascii="Times New Roman" w:hAnsi="Times New Roman"/>
                <w:sz w:val="19"/>
                <w:szCs w:val="19"/>
                <w:lang w:val="ru-RU"/>
              </w:rPr>
              <w:t>навыками работы с оборудованием для обслуживания и ремонта, нахождения информационных ресурсов для технологических процессов на</w:t>
            </w:r>
            <w:r w:rsidRPr="000C4002">
              <w:rPr>
                <w:rFonts w:ascii="Times New Roman" w:hAnsi="Times New Roman"/>
                <w:b/>
                <w:sz w:val="19"/>
                <w:szCs w:val="19"/>
                <w:lang w:val="ru-RU"/>
              </w:rPr>
              <w:t xml:space="preserve"> </w:t>
            </w:r>
            <w:r w:rsidRPr="000C4002">
              <w:rPr>
                <w:rFonts w:ascii="Times New Roman" w:hAnsi="Times New Roman"/>
                <w:sz w:val="19"/>
                <w:szCs w:val="19"/>
                <w:lang w:val="ru-RU"/>
              </w:rPr>
              <w:t>предприятиях технического обслуживания и ремонта</w:t>
            </w:r>
          </w:p>
        </w:tc>
      </w:tr>
      <w:tr w:rsidR="000C4002" w:rsidRPr="000C4002" w:rsidTr="000C4002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002" w:rsidRPr="000C4002" w:rsidRDefault="000C4002" w:rsidP="00C847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0C40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0C40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C4002" w:rsidRPr="000C4002" w:rsidRDefault="000C4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4002">
              <w:rPr>
                <w:rFonts w:ascii="Times New Roman" w:hAnsi="Times New Roman"/>
                <w:sz w:val="19"/>
                <w:szCs w:val="19"/>
                <w:lang w:val="ru-RU"/>
              </w:rPr>
              <w:t>Фрагментарное владение навыками работы с оборудованием для обслуживания и ремонта, нахождения информационных ресурсов для технологических процессов на</w:t>
            </w:r>
            <w:r w:rsidRPr="000C4002">
              <w:rPr>
                <w:rFonts w:ascii="Times New Roman" w:hAnsi="Times New Roman"/>
                <w:b/>
                <w:sz w:val="19"/>
                <w:szCs w:val="19"/>
                <w:lang w:val="ru-RU"/>
              </w:rPr>
              <w:t xml:space="preserve"> </w:t>
            </w:r>
            <w:r w:rsidRPr="000C4002">
              <w:rPr>
                <w:rFonts w:ascii="Times New Roman" w:hAnsi="Times New Roman"/>
                <w:sz w:val="19"/>
                <w:szCs w:val="19"/>
                <w:lang w:val="ru-RU"/>
              </w:rPr>
              <w:t>предприятиях технического обслуживания и ремонта</w:t>
            </w:r>
          </w:p>
        </w:tc>
      </w:tr>
      <w:tr w:rsidR="00F845C1" w:rsidRPr="000C4002" w:rsidTr="00D65E37">
        <w:trPr>
          <w:trHeight w:hRule="exact" w:val="111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осуществлять экспертизу технической документации, надзор и контроль состояния и эксплуатации подвижного состава, объектов транспортной инфраструктуры, выявлять резервы, устанавливать причины неисправностей и недостатков в работе, принимать меры по их устранению и повышению эффективности использования</w:t>
            </w:r>
          </w:p>
        </w:tc>
      </w:tr>
      <w:tr w:rsidR="00F845C1" w:rsidTr="00D65E3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45C1" w:rsidTr="00D65E3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F845C1" w:rsidRPr="000C4002" w:rsidTr="00D65E3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процессы, которые происходят в механизмах, системах и приборах автомобилей,</w:t>
            </w:r>
          </w:p>
        </w:tc>
      </w:tr>
      <w:tr w:rsidR="00F845C1" w:rsidRPr="000C4002" w:rsidTr="00D65E3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роль, структуру, предприятий технического обслуживания и ремонта</w:t>
            </w:r>
          </w:p>
        </w:tc>
      </w:tr>
      <w:tr w:rsidR="00F845C1" w:rsidTr="00D65E3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45C1" w:rsidRPr="000C4002" w:rsidTr="00D65E3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техническое состояние автомобиля по результатам диагностики</w:t>
            </w:r>
          </w:p>
        </w:tc>
      </w:tr>
      <w:tr w:rsidR="00F845C1" w:rsidRPr="000C4002" w:rsidTr="00D65E3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технологию диагностики конкретного узла, агрегата, системы</w:t>
            </w:r>
          </w:p>
        </w:tc>
      </w:tr>
      <w:tr w:rsidR="00F845C1" w:rsidRPr="000C4002" w:rsidTr="00D65E3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находить </w:t>
            </w:r>
            <w:proofErr w:type="spell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заимосвязь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износа и ремонта автомобиля</w:t>
            </w:r>
          </w:p>
        </w:tc>
      </w:tr>
      <w:tr w:rsidR="00F845C1" w:rsidTr="00D65E3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45C1" w:rsidRPr="000C4002" w:rsidTr="00D65E3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информацией о современных инструментах, оборудовании для обслуживания и ремонта</w:t>
            </w:r>
          </w:p>
        </w:tc>
      </w:tr>
      <w:tr w:rsidR="00F845C1" w:rsidRPr="000C4002" w:rsidTr="00D65E3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технической информацией и документацией по техническому  обслуживанию автомобилей</w:t>
            </w:r>
          </w:p>
        </w:tc>
      </w:tr>
      <w:tr w:rsidR="00F845C1" w:rsidRPr="000C4002" w:rsidTr="00D65E3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технической информацией и документацией по ремонту автомобилей</w:t>
            </w:r>
          </w:p>
        </w:tc>
      </w:tr>
      <w:tr w:rsidR="00F845C1" w:rsidRPr="000C4002" w:rsidTr="00D65E37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F3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F3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845C1" w:rsidTr="00D65E37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45C1" w:rsidTr="00D65E37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845C1" w:rsidRPr="000C4002" w:rsidTr="00D65E37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процессы, которые происходят в механизмах, системах и приборах автомобилей;</w:t>
            </w:r>
          </w:p>
        </w:tc>
      </w:tr>
      <w:tr w:rsidR="00F845C1" w:rsidRPr="000C4002" w:rsidTr="00D65E37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роль, структуру, предприятий технического обслуживания и ремонта.</w:t>
            </w:r>
          </w:p>
        </w:tc>
      </w:tr>
      <w:tr w:rsidR="00F845C1" w:rsidTr="00D65E37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45C1" w:rsidRPr="000C4002" w:rsidTr="00D65E37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техническое состояние автомобиля по результатам диагностики;</w:t>
            </w:r>
          </w:p>
        </w:tc>
      </w:tr>
      <w:tr w:rsidR="00F845C1" w:rsidRPr="000C4002" w:rsidTr="00D65E37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варианты оборудования для ремонта автомобилей;</w:t>
            </w:r>
          </w:p>
        </w:tc>
      </w:tr>
      <w:tr w:rsidR="00F845C1" w:rsidRPr="000C4002" w:rsidTr="00D65E37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влияние ремонта на износ, потребность в ремонте.</w:t>
            </w:r>
          </w:p>
        </w:tc>
      </w:tr>
      <w:tr w:rsidR="00F845C1" w:rsidTr="00D65E37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F845C1" w:rsidRDefault="000F3B0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5"/>
        <w:gridCol w:w="3270"/>
        <w:gridCol w:w="958"/>
        <w:gridCol w:w="692"/>
        <w:gridCol w:w="1110"/>
        <w:gridCol w:w="1245"/>
        <w:gridCol w:w="677"/>
        <w:gridCol w:w="394"/>
        <w:gridCol w:w="977"/>
      </w:tblGrid>
      <w:tr w:rsidR="00F845C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F845C1" w:rsidRDefault="00F845C1"/>
        </w:tc>
        <w:tc>
          <w:tcPr>
            <w:tcW w:w="710" w:type="dxa"/>
          </w:tcPr>
          <w:p w:rsidR="00F845C1" w:rsidRDefault="00F845C1"/>
        </w:tc>
        <w:tc>
          <w:tcPr>
            <w:tcW w:w="1135" w:type="dxa"/>
          </w:tcPr>
          <w:p w:rsidR="00F845C1" w:rsidRDefault="00F845C1"/>
        </w:tc>
        <w:tc>
          <w:tcPr>
            <w:tcW w:w="1277" w:type="dxa"/>
          </w:tcPr>
          <w:p w:rsidR="00F845C1" w:rsidRDefault="00F845C1"/>
        </w:tc>
        <w:tc>
          <w:tcPr>
            <w:tcW w:w="710" w:type="dxa"/>
          </w:tcPr>
          <w:p w:rsidR="00F845C1" w:rsidRDefault="00F845C1"/>
        </w:tc>
        <w:tc>
          <w:tcPr>
            <w:tcW w:w="426" w:type="dxa"/>
          </w:tcPr>
          <w:p w:rsidR="00F845C1" w:rsidRDefault="00F845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845C1" w:rsidRPr="000C40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техническое состояние автомобиля по результатам диагностики;</w:t>
            </w:r>
          </w:p>
        </w:tc>
      </w:tr>
      <w:tr w:rsidR="00F845C1" w:rsidRPr="000C40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нахождения информационных ресурсов для диагностики конкретного узла, агрегата, системы;</w:t>
            </w:r>
          </w:p>
        </w:tc>
      </w:tr>
      <w:tr w:rsidR="00F845C1" w:rsidRPr="000C400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с оборудованием для обслуживания и ремонта.</w:t>
            </w:r>
          </w:p>
        </w:tc>
      </w:tr>
      <w:tr w:rsidR="00F845C1" w:rsidRPr="000C4002">
        <w:trPr>
          <w:trHeight w:hRule="exact" w:val="277"/>
        </w:trPr>
        <w:tc>
          <w:tcPr>
            <w:tcW w:w="766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</w:tr>
      <w:tr w:rsidR="00F845C1" w:rsidRPr="000C400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845C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845C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дисциплину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подвижного состава автомобильного транспорта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конструкции автомобиля и современные тенденции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 Л3.2 Л3.3 Л3.4 Л3.5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части и механизмы автомобиля  /</w:t>
            </w:r>
            <w:proofErr w:type="spellStart"/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части и механизмы автомобиля  /</w:t>
            </w:r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компоновочных схем автомобилей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Утилизация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автотранспортных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конструкции автомобиля и современные тенденции  /</w:t>
            </w:r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Л3.3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Конструкция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автомобиля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двигателя и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 Л3.4</w:t>
            </w:r>
          </w:p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двигателя и систем /</w:t>
            </w:r>
            <w:proofErr w:type="spellStart"/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 Л3.4</w:t>
            </w:r>
          </w:p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Трансмиссия (сцепление, коробка передач, карданная передача, ведущие мосты).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 Л3.3 Л3.5</w:t>
            </w:r>
          </w:p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Ходовая часть автомобиля (рулевое управление, тормозные системы, подвеска).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 Л3.4</w:t>
            </w:r>
          </w:p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Трансмиссия и ходовая часть автомобиля.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 Л3.3 Л3.4 Л3.5</w:t>
            </w:r>
          </w:p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автомобиля и его узлов /</w:t>
            </w:r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 Л3.3 Л3.4 Л3.5</w:t>
            </w:r>
          </w:p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эксплуатации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и ремонтопригодность Трение и износ в машинах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</w:tbl>
    <w:p w:rsidR="00F845C1" w:rsidRDefault="000F3B0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61"/>
        <w:gridCol w:w="921"/>
        <w:gridCol w:w="676"/>
        <w:gridCol w:w="1082"/>
        <w:gridCol w:w="1203"/>
        <w:gridCol w:w="666"/>
        <w:gridCol w:w="383"/>
        <w:gridCol w:w="938"/>
      </w:tblGrid>
      <w:tr w:rsidR="00F845C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F845C1" w:rsidRDefault="00F845C1"/>
        </w:tc>
        <w:tc>
          <w:tcPr>
            <w:tcW w:w="710" w:type="dxa"/>
          </w:tcPr>
          <w:p w:rsidR="00F845C1" w:rsidRDefault="00F845C1"/>
        </w:tc>
        <w:tc>
          <w:tcPr>
            <w:tcW w:w="1135" w:type="dxa"/>
          </w:tcPr>
          <w:p w:rsidR="00F845C1" w:rsidRDefault="00F845C1"/>
        </w:tc>
        <w:tc>
          <w:tcPr>
            <w:tcW w:w="1277" w:type="dxa"/>
          </w:tcPr>
          <w:p w:rsidR="00F845C1" w:rsidRDefault="00F845C1"/>
        </w:tc>
        <w:tc>
          <w:tcPr>
            <w:tcW w:w="710" w:type="dxa"/>
          </w:tcPr>
          <w:p w:rsidR="00F845C1" w:rsidRDefault="00F845C1"/>
        </w:tc>
        <w:tc>
          <w:tcPr>
            <w:tcW w:w="426" w:type="dxa"/>
          </w:tcPr>
          <w:p w:rsidR="00F845C1" w:rsidRDefault="00F845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845C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 нормативы  технической эксплуатации  /</w:t>
            </w:r>
            <w:proofErr w:type="spellStart"/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технического обслуживания и ремонта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для ТО и ремонта /</w:t>
            </w:r>
            <w:proofErr w:type="spellStart"/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для ТО и ремонта /</w:t>
            </w:r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процессы ремонта и технического обслуживания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Дефектация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восстановление деталей  /</w:t>
            </w:r>
            <w:proofErr w:type="spellStart"/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Дефектация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восстановление деталей  /</w:t>
            </w:r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технического состояния автомобилей  /</w:t>
            </w:r>
            <w:proofErr w:type="spellStart"/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обслуживание и ремонт основных узлов и систем автомобилей  /</w:t>
            </w:r>
            <w:proofErr w:type="spellStart"/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технического обслуживания и ремонта.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</w:tr>
      <w:tr w:rsidR="00F845C1">
        <w:trPr>
          <w:trHeight w:hRule="exact" w:val="277"/>
        </w:trPr>
        <w:tc>
          <w:tcPr>
            <w:tcW w:w="993" w:type="dxa"/>
          </w:tcPr>
          <w:p w:rsidR="00F845C1" w:rsidRDefault="00F845C1"/>
        </w:tc>
        <w:tc>
          <w:tcPr>
            <w:tcW w:w="3687" w:type="dxa"/>
          </w:tcPr>
          <w:p w:rsidR="00F845C1" w:rsidRDefault="00F845C1"/>
        </w:tc>
        <w:tc>
          <w:tcPr>
            <w:tcW w:w="851" w:type="dxa"/>
          </w:tcPr>
          <w:p w:rsidR="00F845C1" w:rsidRDefault="00F845C1"/>
        </w:tc>
        <w:tc>
          <w:tcPr>
            <w:tcW w:w="710" w:type="dxa"/>
          </w:tcPr>
          <w:p w:rsidR="00F845C1" w:rsidRDefault="00F845C1"/>
        </w:tc>
        <w:tc>
          <w:tcPr>
            <w:tcW w:w="1135" w:type="dxa"/>
          </w:tcPr>
          <w:p w:rsidR="00F845C1" w:rsidRDefault="00F845C1"/>
        </w:tc>
        <w:tc>
          <w:tcPr>
            <w:tcW w:w="1277" w:type="dxa"/>
          </w:tcPr>
          <w:p w:rsidR="00F845C1" w:rsidRDefault="00F845C1"/>
        </w:tc>
        <w:tc>
          <w:tcPr>
            <w:tcW w:w="710" w:type="dxa"/>
          </w:tcPr>
          <w:p w:rsidR="00F845C1" w:rsidRDefault="00F845C1"/>
        </w:tc>
        <w:tc>
          <w:tcPr>
            <w:tcW w:w="426" w:type="dxa"/>
          </w:tcPr>
          <w:p w:rsidR="00F845C1" w:rsidRDefault="00F845C1"/>
        </w:tc>
        <w:tc>
          <w:tcPr>
            <w:tcW w:w="993" w:type="dxa"/>
          </w:tcPr>
          <w:p w:rsidR="00F845C1" w:rsidRDefault="00F845C1"/>
        </w:tc>
      </w:tr>
      <w:tr w:rsidR="00F845C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845C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845C1" w:rsidRPr="000C4002">
        <w:trPr>
          <w:trHeight w:hRule="exact" w:val="892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1.Типы автомобильного подвижного состава.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Раскрыть цифровое обозначение автомобилей (ГАЗ-330273,  ВАЗ- 21099).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части и механизмы автомобиля.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Основные части и параметры </w:t>
            </w:r>
            <w:proofErr w:type="spell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автомо¬бильного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двигателя.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Рабочий процесс 4-х </w:t>
            </w:r>
            <w:proofErr w:type="spell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тактного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двигателя.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Назначение и общее устройство кривошипно-шатунного механизма.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Назначение и общее устройство газораспределительного </w:t>
            </w:r>
            <w:proofErr w:type="spell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меха¬низма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Основные отличия дизельного двигателя </w:t>
            </w:r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</w:t>
            </w:r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бензинового.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Системы двигателя (охлаждения, смазки, питания).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</w:t>
            </w:r>
            <w:proofErr w:type="spell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Об¬щее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устройство и принцип работы жидкостных систем охлаждения.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</w:t>
            </w:r>
            <w:proofErr w:type="spell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Об¬щее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устройство и принцип работы системы смазки.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Система питания. Основные элементы, их устройство и работа.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Принципиальная схема работы карбюратора.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Система впрыска топлива с электронным управлением.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Система выпуска отработавших газов. Нейтрализаторы.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Шесть функций (свойств) автомобиля.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Размещение узлов трансмиссии на автомобиле.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Общее </w:t>
            </w:r>
            <w:proofErr w:type="spell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уст¬ройство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принцип действия сцепления.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Схема механического и </w:t>
            </w:r>
            <w:proofErr w:type="spell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гидравличе¬ского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приводов сцепления.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Устройство и работа механической коробки передач.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Назначение и работа синхронизаторов.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Карданные передачи.  Шарниры равных и неравных угловых скоростей.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Устройство и работа ведущих мостов.  Главная передача, </w:t>
            </w:r>
            <w:proofErr w:type="spell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диффе¬ренциал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Узлы ходовой части автомобиля, их размещение и функции.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Подвеска автомобиля, назначение, устройство, работа.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Типы подвесок и упругих элементов.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Рулевые управления, устройство, работа.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Типы рулевых механизмов.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Тормозные системы: рабочая, запасная, стояночная, вспомогательная.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Тормозные механизмы: типы, устройство, работа.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Приводы  тормозов, усилители привода.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 Типы кузовов легковых автомобилей.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Конструкция кузова автомобиля.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Требования безопасности к конструкции автомобиля.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Понятие диагностического параметра, его значение для ТО и ремонта..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График износа сопряжённых деталей.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Факторы надёжности автомобиля (безотказность и др.)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Виды и нормативы ТО и ремонта. Влияние условий эксплуатации.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Различия в функциях ТО и ремонта.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Классификация автопредприятий (по подвижному составу, по функциям).</w:t>
            </w:r>
          </w:p>
        </w:tc>
      </w:tr>
    </w:tbl>
    <w:p w:rsidR="00F845C1" w:rsidRPr="000F3B0A" w:rsidRDefault="000F3B0A">
      <w:pPr>
        <w:rPr>
          <w:sz w:val="0"/>
          <w:szCs w:val="0"/>
          <w:lang w:val="ru-RU"/>
        </w:rPr>
      </w:pPr>
      <w:r w:rsidRPr="000F3B0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68"/>
        <w:gridCol w:w="1864"/>
        <w:gridCol w:w="3138"/>
        <w:gridCol w:w="1581"/>
        <w:gridCol w:w="963"/>
      </w:tblGrid>
      <w:tr w:rsidR="00F845C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F845C1" w:rsidRDefault="00F845C1"/>
        </w:tc>
        <w:tc>
          <w:tcPr>
            <w:tcW w:w="1702" w:type="dxa"/>
          </w:tcPr>
          <w:p w:rsidR="00F845C1" w:rsidRDefault="00F845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845C1" w:rsidRPr="000C4002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Оборудование для ТО и ремонта. Виды моечного оборудования.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Подъёмно-осмотровое оборудование.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Механизм действия моющих средств.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Шесть методов неразрушающего контроля скрытых дефектов.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ТО и ремонт основных узлов автомобиля (на примере одного узла).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Локальный и стапельный ремонт кузова</w:t>
            </w:r>
          </w:p>
        </w:tc>
      </w:tr>
      <w:tr w:rsidR="00F845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845C1" w:rsidRPr="000C40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845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845C1" w:rsidRPr="000C40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Творческие и </w:t>
            </w:r>
            <w:proofErr w:type="spell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тесты</w:t>
            </w:r>
          </w:p>
        </w:tc>
      </w:tr>
      <w:tr w:rsidR="00F845C1" w:rsidRPr="000C4002">
        <w:trPr>
          <w:trHeight w:hRule="exact" w:val="277"/>
        </w:trPr>
        <w:tc>
          <w:tcPr>
            <w:tcW w:w="710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</w:tr>
      <w:tr w:rsidR="00F845C1" w:rsidRPr="000C40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845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845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845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845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Синельников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технологии и ремонта автомобилей: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845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Пузанков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Автомобили. Устройство автотранспортных средств: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», 2012</w:t>
            </w:r>
          </w:p>
        </w:tc>
      </w:tr>
      <w:tr w:rsidR="00F845C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Иванов А.М., Солнцев А.Н., Гаевский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Автомобили: основы конструкции: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845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845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845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Епифанов Л.И., Епифанова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обслуживание и ремонт автомобилей: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ФОРУМ: ИФРА-М, 2008</w:t>
            </w:r>
          </w:p>
        </w:tc>
      </w:tr>
      <w:tr w:rsidR="00F845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Богатырев А.В., </w:t>
            </w:r>
            <w:proofErr w:type="spell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Есеновский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-Лашков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Автомобили: </w:t>
            </w:r>
            <w:proofErr w:type="spell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 по спец.150200 "Автомобили и автомобильное хозяйство"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F845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845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F845C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845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Китов А.Г., </w:t>
            </w:r>
            <w:proofErr w:type="spell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Носаков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Ремонт кузовов легковых автомобилей: Учеб</w:t>
            </w:r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F845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Мордашов Ю.Ф., </w:t>
            </w:r>
            <w:proofErr w:type="spell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Носаков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автомобилей КамАЗ: Учеб</w:t>
            </w:r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2010</w:t>
            </w:r>
          </w:p>
        </w:tc>
      </w:tr>
      <w:tr w:rsidR="00F845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Федин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Полноприводные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автомобили: Учеб</w:t>
            </w:r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2011</w:t>
            </w:r>
          </w:p>
        </w:tc>
      </w:tr>
      <w:tr w:rsidR="00F845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Мордашов Ю.Ф., </w:t>
            </w:r>
            <w:proofErr w:type="spell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Запойнов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автомобилей ВАЗ-2110, 2111, 2112: Учеб</w:t>
            </w:r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2011</w:t>
            </w:r>
          </w:p>
        </w:tc>
      </w:tr>
      <w:tr w:rsidR="00F845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Федин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Автоматические</w:t>
            </w:r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гидромеханические КПП: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ВГИПУ, 2010</w:t>
            </w:r>
          </w:p>
        </w:tc>
      </w:tr>
      <w:tr w:rsidR="00F845C1" w:rsidRPr="000C40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845C1" w:rsidRPr="000C400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Епифанов, В.С. Силовые агрегаты</w:t>
            </w:r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/ В.С. Епифанов ; Министерство транспорта Российской Федерации, Московская государственная академия водного транспорта. - М. : Альтаир-МГАВТ, 2012. - 116 с. : ил</w:t>
            </w:r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табл., схем. - </w:t>
            </w:r>
            <w:proofErr w:type="spell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</w:t>
            </w:r>
            <w:proofErr w:type="gram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.. ; </w:t>
            </w:r>
            <w:proofErr w:type="gram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 же [Электронный ресурс]</w:t>
            </w:r>
          </w:p>
        </w:tc>
      </w:tr>
      <w:tr w:rsidR="00F845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845C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4C0399">
            <w:pPr>
              <w:spacing w:after="0" w:line="240" w:lineRule="auto"/>
              <w:rPr>
                <w:sz w:val="19"/>
                <w:szCs w:val="19"/>
              </w:rPr>
            </w:pPr>
            <w:r w:rsidRPr="004C03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Adobe Acrobat Reader DC, Google Chrome, </w:t>
            </w:r>
            <w:proofErr w:type="spellStart"/>
            <w:r w:rsidRPr="004C03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 w:rsidRPr="004C03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Microsoft Office Professional Plus 2013 Russian OLP NL </w:t>
            </w:r>
            <w:proofErr w:type="spellStart"/>
            <w:r w:rsidRPr="004C03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</w:p>
        </w:tc>
      </w:tr>
      <w:tr w:rsidR="00F845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845C1" w:rsidRPr="000C40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845C1" w:rsidRPr="000C40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F845C1" w:rsidRPr="000C40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845C1" w:rsidRPr="000C4002">
        <w:trPr>
          <w:trHeight w:hRule="exact" w:val="277"/>
        </w:trPr>
        <w:tc>
          <w:tcPr>
            <w:tcW w:w="710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45C1" w:rsidRPr="000F3B0A" w:rsidRDefault="00F845C1">
            <w:pPr>
              <w:rPr>
                <w:lang w:val="ru-RU"/>
              </w:rPr>
            </w:pPr>
          </w:p>
        </w:tc>
      </w:tr>
      <w:tr w:rsidR="00F845C1" w:rsidRPr="000C40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845C1" w:rsidRPr="000C400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4C0399" w:rsidRDefault="004C03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3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переносного мультимедийного оборудования №3 Проектор инв. номер -34001397 Ноутбук инв. номер </w:t>
            </w:r>
            <w:proofErr w:type="gramStart"/>
            <w:r w:rsidRPr="004C03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4C03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ГМ00000005626 Экран инв. номер -М000005965Доска аудиторная – 1 шт. Стол  на </w:t>
            </w:r>
            <w:proofErr w:type="spellStart"/>
            <w:r w:rsidRPr="004C03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4C03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14 шт. Стол преподавателя – 1 шт. Стул ученический – 22 шт.</w:t>
            </w:r>
          </w:p>
        </w:tc>
      </w:tr>
      <w:tr w:rsidR="00F845C1" w:rsidRPr="000C4002">
        <w:trPr>
          <w:trHeight w:hRule="exact" w:val="277"/>
        </w:trPr>
        <w:tc>
          <w:tcPr>
            <w:tcW w:w="710" w:type="dxa"/>
          </w:tcPr>
          <w:p w:rsidR="00F845C1" w:rsidRPr="004C0399" w:rsidRDefault="00F845C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845C1" w:rsidRPr="004C0399" w:rsidRDefault="00F845C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845C1" w:rsidRPr="004C0399" w:rsidRDefault="00F845C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845C1" w:rsidRPr="004C0399" w:rsidRDefault="00F845C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45C1" w:rsidRPr="004C0399" w:rsidRDefault="00F845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45C1" w:rsidRPr="004C0399" w:rsidRDefault="00F845C1">
            <w:pPr>
              <w:rPr>
                <w:lang w:val="ru-RU"/>
              </w:rPr>
            </w:pPr>
          </w:p>
        </w:tc>
      </w:tr>
      <w:tr w:rsidR="00F845C1" w:rsidRPr="000C40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F3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F3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845C1" w:rsidRPr="000C4002">
        <w:trPr>
          <w:trHeight w:hRule="exact" w:val="26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</w:tc>
      </w:tr>
    </w:tbl>
    <w:p w:rsidR="00F845C1" w:rsidRPr="000F3B0A" w:rsidRDefault="000F3B0A">
      <w:pPr>
        <w:rPr>
          <w:sz w:val="0"/>
          <w:szCs w:val="0"/>
          <w:lang w:val="ru-RU"/>
        </w:rPr>
      </w:pPr>
      <w:r w:rsidRPr="000F3B0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0"/>
        <w:gridCol w:w="4741"/>
        <w:gridCol w:w="983"/>
      </w:tblGrid>
      <w:tr w:rsidR="00F845C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F845C1" w:rsidRDefault="00F845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45C1" w:rsidRDefault="000F3B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845C1" w:rsidRPr="000C4002">
        <w:trPr>
          <w:trHeight w:hRule="exact" w:val="113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5C1" w:rsidRPr="000F3B0A" w:rsidRDefault="00F845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F845C1" w:rsidRPr="000F3B0A" w:rsidRDefault="000F3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3B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F845C1" w:rsidRPr="000F3B0A" w:rsidRDefault="00F845C1">
      <w:pPr>
        <w:rPr>
          <w:lang w:val="ru-RU"/>
        </w:rPr>
      </w:pPr>
    </w:p>
    <w:sectPr w:rsidR="00F845C1" w:rsidRPr="000F3B0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C4002"/>
    <w:rsid w:val="000F3B0A"/>
    <w:rsid w:val="001F0BC7"/>
    <w:rsid w:val="004C0399"/>
    <w:rsid w:val="00D31453"/>
    <w:rsid w:val="00D65E37"/>
    <w:rsid w:val="00E209E2"/>
    <w:rsid w:val="00F8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3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3B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1715</Words>
  <Characters>11857</Characters>
  <Application>Microsoft Office Word</Application>
  <DocSecurity>0</DocSecurity>
  <Lines>98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1ОП-16,17,18_plx_Техника транспорта, обслуживание и ремонт</dc:title>
  <dc:creator>FastReport.NET</dc:creator>
  <cp:lastModifiedBy>Olkhov, Sergey</cp:lastModifiedBy>
  <cp:revision>5</cp:revision>
  <dcterms:created xsi:type="dcterms:W3CDTF">2019-04-10T13:20:00Z</dcterms:created>
  <dcterms:modified xsi:type="dcterms:W3CDTF">2019-10-22T16:27:00Z</dcterms:modified>
</cp:coreProperties>
</file>